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4BAAF274" w14:textId="760122F0" w:rsidR="004A29F1" w:rsidRDefault="000A68DF" w:rsidP="004A29F1">
      <w:pPr>
        <w:spacing w:after="0"/>
      </w:pPr>
      <w:hyperlink r:id="rId5" w:history="1">
        <w:r w:rsidRPr="00AB4A3B">
          <w:rPr>
            <w:rStyle w:val="Hyperlink"/>
          </w:rPr>
          <w:t>info@thornell.com</w:t>
        </w:r>
      </w:hyperlink>
      <w:r>
        <w:tab/>
      </w:r>
    </w:p>
    <w:p w14:paraId="59CFA444" w14:textId="77777777" w:rsidR="004A29F1" w:rsidRPr="004A29F1" w:rsidRDefault="004A29F1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79344BF0" w:rsidR="004A29F1" w:rsidRPr="004A29F1" w:rsidRDefault="000A68DF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Odorcide </w:t>
      </w:r>
      <w:r w:rsidR="0040096C">
        <w:rPr>
          <w:b/>
          <w:bCs/>
          <w:sz w:val="32"/>
          <w:szCs w:val="32"/>
        </w:rPr>
        <w:t>Ox-Erase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5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750"/>
        <w:gridCol w:w="1652"/>
        <w:gridCol w:w="3118"/>
      </w:tblGrid>
      <w:tr w:rsidR="000A68DF" w14:paraId="1C26D0B0" w14:textId="77777777" w:rsidTr="003F225C">
        <w:trPr>
          <w:cantSplit/>
        </w:trPr>
        <w:tc>
          <w:tcPr>
            <w:tcW w:w="2835" w:type="dxa"/>
            <w:shd w:val="clear" w:color="auto" w:fill="C6D9F1"/>
          </w:tcPr>
          <w:p w14:paraId="32E06622" w14:textId="77777777" w:rsidR="000A68DF" w:rsidRPr="00C46E3E" w:rsidRDefault="000A68DF" w:rsidP="003F225C">
            <w:pPr>
              <w:pStyle w:val="SDSTableTextHeading1"/>
            </w:pPr>
            <w:r>
              <w:t>Name</w:t>
            </w:r>
          </w:p>
        </w:tc>
        <w:tc>
          <w:tcPr>
            <w:tcW w:w="1750" w:type="dxa"/>
            <w:shd w:val="clear" w:color="auto" w:fill="C6D9F1"/>
          </w:tcPr>
          <w:p w14:paraId="65BAF8D8" w14:textId="77777777" w:rsidR="000A68DF" w:rsidRPr="00C46E3E" w:rsidRDefault="000A68DF" w:rsidP="003F225C">
            <w:pPr>
              <w:pStyle w:val="SDSTableTextHeading1"/>
            </w:pPr>
            <w:r>
              <w:t>CAS No</w:t>
            </w:r>
          </w:p>
        </w:tc>
        <w:tc>
          <w:tcPr>
            <w:tcW w:w="1652" w:type="dxa"/>
            <w:shd w:val="clear" w:color="auto" w:fill="C6D9F1"/>
          </w:tcPr>
          <w:p w14:paraId="50E97625" w14:textId="77777777" w:rsidR="000A68DF" w:rsidRPr="00F03F5F" w:rsidRDefault="000A68DF" w:rsidP="003F225C">
            <w:pPr>
              <w:pStyle w:val="SDSTableTextHeading1"/>
              <w:rPr>
                <w:lang w:val="fr-BE"/>
              </w:rPr>
            </w:pPr>
            <w:r w:rsidRPr="00F03F5F">
              <w:rPr>
                <w:lang w:val="fr-BE"/>
              </w:rPr>
              <w:t>Purpose</w:t>
            </w:r>
          </w:p>
        </w:tc>
        <w:tc>
          <w:tcPr>
            <w:tcW w:w="3118" w:type="dxa"/>
            <w:shd w:val="clear" w:color="auto" w:fill="C6D9F1"/>
          </w:tcPr>
          <w:p w14:paraId="27665710" w14:textId="77777777" w:rsidR="000A68DF" w:rsidRPr="00C46E3E" w:rsidRDefault="000A68DF" w:rsidP="003F225C">
            <w:pPr>
              <w:pStyle w:val="SDSTableTextHeading1"/>
            </w:pPr>
            <w:r>
              <w:t>Designated Lists</w:t>
            </w:r>
          </w:p>
        </w:tc>
      </w:tr>
      <w:tr w:rsidR="0040096C" w:rsidRPr="0040096C" w14:paraId="1C42085B" w14:textId="77777777" w:rsidTr="0040096C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574BD332" w14:textId="77777777" w:rsidR="0040096C" w:rsidRPr="0040096C" w:rsidRDefault="0040096C" w:rsidP="0040096C">
            <w:pPr>
              <w:pStyle w:val="SDSTableTextHeading1"/>
            </w:pPr>
            <w:r w:rsidRPr="0040096C">
              <w:t xml:space="preserve">Water 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12F2029A" w14:textId="77777777" w:rsidR="0040096C" w:rsidRPr="0040096C" w:rsidRDefault="0040096C" w:rsidP="0040096C">
            <w:pPr>
              <w:pStyle w:val="SDSTableTextHeading1"/>
            </w:pPr>
            <w:r w:rsidRPr="0040096C">
              <w:t>7732-18-5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695A94D3" w14:textId="77777777" w:rsidR="0040096C" w:rsidRPr="0040096C" w:rsidRDefault="0040096C" w:rsidP="0040096C">
            <w:pPr>
              <w:pStyle w:val="SDSTableTextHeading1"/>
              <w:rPr>
                <w:lang w:val="fr-BE"/>
              </w:rPr>
            </w:pPr>
            <w:r w:rsidRPr="0040096C">
              <w:rPr>
                <w:lang w:val="fr-BE"/>
              </w:rPr>
              <w:t>Diluent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530C5C69" w14:textId="77777777" w:rsidR="0040096C" w:rsidRPr="0040096C" w:rsidRDefault="0040096C" w:rsidP="0040096C">
            <w:pPr>
              <w:pStyle w:val="SDSTableTextHeading1"/>
            </w:pPr>
            <w:r w:rsidRPr="0040096C">
              <w:t> </w:t>
            </w:r>
          </w:p>
        </w:tc>
      </w:tr>
      <w:tr w:rsidR="0040096C" w:rsidRPr="0040096C" w14:paraId="5F291259" w14:textId="77777777" w:rsidTr="0040096C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2C47473A" w14:textId="77777777" w:rsidR="0040096C" w:rsidRPr="0040096C" w:rsidRDefault="0040096C" w:rsidP="0040096C">
            <w:pPr>
              <w:pStyle w:val="SDSTableTextHeading1"/>
            </w:pPr>
            <w:r w:rsidRPr="0040096C">
              <w:t>Hydrogen Peroxide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45845071" w14:textId="77777777" w:rsidR="0040096C" w:rsidRPr="0040096C" w:rsidRDefault="0040096C" w:rsidP="0040096C">
            <w:pPr>
              <w:pStyle w:val="SDSTableTextHeading1"/>
            </w:pPr>
            <w:r w:rsidRPr="0040096C">
              <w:t>7722-84-1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000EC6C3" w14:textId="77777777" w:rsidR="0040096C" w:rsidRPr="0040096C" w:rsidRDefault="0040096C" w:rsidP="0040096C">
            <w:pPr>
              <w:pStyle w:val="SDSTableTextHeading1"/>
              <w:rPr>
                <w:lang w:val="fr-BE"/>
              </w:rPr>
            </w:pPr>
            <w:r w:rsidRPr="0040096C">
              <w:rPr>
                <w:lang w:val="fr-BE"/>
              </w:rPr>
              <w:t>Stain Oxidizer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51EBD3CC" w14:textId="77777777" w:rsidR="0040096C" w:rsidRPr="0040096C" w:rsidRDefault="0040096C" w:rsidP="0040096C">
            <w:pPr>
              <w:pStyle w:val="SDSTableTextHeading1"/>
            </w:pPr>
            <w:r w:rsidRPr="0040096C">
              <w:t> </w:t>
            </w:r>
          </w:p>
        </w:tc>
      </w:tr>
      <w:tr w:rsidR="0040096C" w:rsidRPr="0040096C" w14:paraId="279DF9E1" w14:textId="77777777" w:rsidTr="0040096C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45B1D49F" w14:textId="77777777" w:rsidR="0040096C" w:rsidRPr="0040096C" w:rsidRDefault="0040096C" w:rsidP="0040096C">
            <w:pPr>
              <w:pStyle w:val="SDSTableTextHeading1"/>
            </w:pPr>
            <w:r w:rsidRPr="0040096C">
              <w:t>Sodium benzeneoxybispropylenesulfonate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5236AE01" w14:textId="77777777" w:rsidR="0040096C" w:rsidRPr="0040096C" w:rsidRDefault="0040096C" w:rsidP="0040096C">
            <w:pPr>
              <w:pStyle w:val="SDSTableTextHeading1"/>
            </w:pPr>
            <w:r w:rsidRPr="0040096C">
              <w:t>119345-04-9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16BE38D4" w14:textId="77777777" w:rsidR="0040096C" w:rsidRPr="0040096C" w:rsidRDefault="0040096C" w:rsidP="0040096C">
            <w:pPr>
              <w:pStyle w:val="SDSTableTextHeading1"/>
              <w:rPr>
                <w:lang w:val="fr-BE"/>
              </w:rPr>
            </w:pPr>
            <w:r w:rsidRPr="0040096C">
              <w:rPr>
                <w:lang w:val="fr-BE"/>
              </w:rPr>
              <w:t>Surfactant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1A96D60A" w14:textId="77777777" w:rsidR="0040096C" w:rsidRPr="0040096C" w:rsidRDefault="0040096C" w:rsidP="0040096C">
            <w:pPr>
              <w:pStyle w:val="SDSTableTextHeading1"/>
            </w:pPr>
            <w:r w:rsidRPr="0040096C">
              <w:t> </w:t>
            </w:r>
          </w:p>
        </w:tc>
      </w:tr>
      <w:tr w:rsidR="0040096C" w:rsidRPr="0040096C" w14:paraId="77F623C2" w14:textId="77777777" w:rsidTr="0040096C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7287E1B6" w14:textId="77777777" w:rsidR="0040096C" w:rsidRPr="0040096C" w:rsidRDefault="0040096C" w:rsidP="0040096C">
            <w:pPr>
              <w:pStyle w:val="SDSTableTextHeading1"/>
            </w:pPr>
            <w:r w:rsidRPr="0040096C">
              <w:t>1-Hydroxyethylidene-1,1-diphosphonic acid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61EAED10" w14:textId="77777777" w:rsidR="0040096C" w:rsidRPr="0040096C" w:rsidRDefault="0040096C" w:rsidP="0040096C">
            <w:pPr>
              <w:pStyle w:val="SDSTableTextHeading1"/>
            </w:pPr>
            <w:r w:rsidRPr="0040096C">
              <w:t>2809-21-4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0C957906" w14:textId="77777777" w:rsidR="0040096C" w:rsidRPr="0040096C" w:rsidRDefault="0040096C" w:rsidP="0040096C">
            <w:pPr>
              <w:pStyle w:val="SDSTableTextHeading1"/>
              <w:rPr>
                <w:lang w:val="fr-BE"/>
              </w:rPr>
            </w:pPr>
            <w:r w:rsidRPr="0040096C">
              <w:rPr>
                <w:lang w:val="fr-BE"/>
              </w:rPr>
              <w:t>Stabilizer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5D509878" w14:textId="77777777" w:rsidR="0040096C" w:rsidRPr="0040096C" w:rsidRDefault="0040096C" w:rsidP="0040096C">
            <w:pPr>
              <w:pStyle w:val="SDSTableTextHeading1"/>
            </w:pPr>
            <w:r w:rsidRPr="0040096C">
              <w:t> </w:t>
            </w:r>
          </w:p>
        </w:tc>
      </w:tr>
      <w:tr w:rsidR="0040096C" w:rsidRPr="0040096C" w14:paraId="357FCAE3" w14:textId="77777777" w:rsidTr="0040096C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38C6C675" w14:textId="77777777" w:rsidR="0040096C" w:rsidRPr="0040096C" w:rsidRDefault="0040096C" w:rsidP="0040096C">
            <w:pPr>
              <w:pStyle w:val="SDSTableTextHeading1"/>
            </w:pPr>
            <w:r w:rsidRPr="0040096C">
              <w:t>Alcohols, C12-16, ethoxylated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3CB84F72" w14:textId="77777777" w:rsidR="0040096C" w:rsidRPr="0040096C" w:rsidRDefault="0040096C" w:rsidP="0040096C">
            <w:pPr>
              <w:pStyle w:val="SDSTableTextHeading1"/>
            </w:pPr>
            <w:r w:rsidRPr="0040096C">
              <w:t>68551-12-2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05CC9332" w14:textId="77777777" w:rsidR="0040096C" w:rsidRPr="0040096C" w:rsidRDefault="0040096C" w:rsidP="0040096C">
            <w:pPr>
              <w:pStyle w:val="SDSTableTextHeading1"/>
              <w:rPr>
                <w:lang w:val="fr-BE"/>
              </w:rPr>
            </w:pPr>
            <w:r w:rsidRPr="0040096C">
              <w:rPr>
                <w:lang w:val="fr-BE"/>
              </w:rPr>
              <w:t>Fragrance Ingredient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1437A348" w14:textId="77777777" w:rsidR="0040096C" w:rsidRPr="0040096C" w:rsidRDefault="0040096C" w:rsidP="0040096C">
            <w:pPr>
              <w:pStyle w:val="SDSTableTextHeading1"/>
            </w:pPr>
            <w:r w:rsidRPr="0040096C">
              <w:t> </w:t>
            </w:r>
          </w:p>
        </w:tc>
      </w:tr>
      <w:tr w:rsidR="0040096C" w:rsidRPr="0040096C" w14:paraId="176F3E92" w14:textId="77777777" w:rsidTr="0040096C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0297361E" w14:textId="77777777" w:rsidR="0040096C" w:rsidRPr="0040096C" w:rsidRDefault="0040096C" w:rsidP="0040096C">
            <w:pPr>
              <w:pStyle w:val="SDSTableTextHeading1"/>
            </w:pPr>
            <w:r w:rsidRPr="0040096C">
              <w:t>Isopropanol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7E03D398" w14:textId="77777777" w:rsidR="0040096C" w:rsidRPr="0040096C" w:rsidRDefault="0040096C" w:rsidP="0040096C">
            <w:pPr>
              <w:pStyle w:val="SDSTableTextHeading1"/>
            </w:pPr>
            <w:r w:rsidRPr="0040096C">
              <w:t>67-63-0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73D95EFC" w14:textId="77777777" w:rsidR="0040096C" w:rsidRPr="0040096C" w:rsidRDefault="0040096C" w:rsidP="0040096C">
            <w:pPr>
              <w:pStyle w:val="SDSTableTextHeading1"/>
              <w:rPr>
                <w:lang w:val="fr-BE"/>
              </w:rPr>
            </w:pPr>
            <w:r w:rsidRPr="0040096C">
              <w:rPr>
                <w:lang w:val="fr-BE"/>
              </w:rPr>
              <w:t>Fragrance Ingredient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751DE88C" w14:textId="77777777" w:rsidR="0040096C" w:rsidRPr="0040096C" w:rsidRDefault="0040096C" w:rsidP="0040096C">
            <w:pPr>
              <w:pStyle w:val="SDSTableTextHeading1"/>
            </w:pPr>
            <w:r w:rsidRPr="0040096C">
              <w:t> </w:t>
            </w:r>
          </w:p>
        </w:tc>
      </w:tr>
      <w:tr w:rsidR="0040096C" w:rsidRPr="0040096C" w14:paraId="7825F3CC" w14:textId="77777777" w:rsidTr="0040096C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21C01652" w14:textId="77777777" w:rsidR="0040096C" w:rsidRPr="0040096C" w:rsidRDefault="0040096C" w:rsidP="0040096C">
            <w:pPr>
              <w:pStyle w:val="SDSTableTextHeading1"/>
            </w:pPr>
            <w:r w:rsidRPr="0040096C">
              <w:t>1,3,4,6,7,8-Hexahydro-4,6,6,7,8,8-hexamethylcyclopenta(g)-2-benzopyran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612512DE" w14:textId="77777777" w:rsidR="0040096C" w:rsidRPr="0040096C" w:rsidRDefault="0040096C" w:rsidP="0040096C">
            <w:pPr>
              <w:pStyle w:val="SDSTableTextHeading1"/>
            </w:pPr>
            <w:r w:rsidRPr="0040096C">
              <w:t>1222-05-5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6651A8A3" w14:textId="77777777" w:rsidR="0040096C" w:rsidRPr="0040096C" w:rsidRDefault="0040096C" w:rsidP="0040096C">
            <w:pPr>
              <w:pStyle w:val="SDSTableTextHeading1"/>
              <w:rPr>
                <w:lang w:val="fr-BE"/>
              </w:rPr>
            </w:pPr>
            <w:r w:rsidRPr="0040096C">
              <w:rPr>
                <w:lang w:val="fr-BE"/>
              </w:rPr>
              <w:t>Fragrance Ingredient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65BF54D2" w14:textId="77777777" w:rsidR="0040096C" w:rsidRPr="0040096C" w:rsidRDefault="0040096C" w:rsidP="0040096C">
            <w:pPr>
              <w:pStyle w:val="SDSTableTextHeading1"/>
            </w:pPr>
            <w:r w:rsidRPr="0040096C">
              <w:t> </w:t>
            </w:r>
          </w:p>
        </w:tc>
      </w:tr>
      <w:tr w:rsidR="0040096C" w:rsidRPr="0040096C" w14:paraId="51D98CE9" w14:textId="77777777" w:rsidTr="0040096C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6306CE72" w14:textId="77777777" w:rsidR="0040096C" w:rsidRPr="0040096C" w:rsidRDefault="0040096C" w:rsidP="0040096C">
            <w:pPr>
              <w:pStyle w:val="SDSTableTextHeading1"/>
            </w:pPr>
            <w:r w:rsidRPr="0040096C">
              <w:t>3a,4,5,6,7,7a-Hexahydro-4,7-methano-1H-indenyl propionate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172AD6A4" w14:textId="77777777" w:rsidR="0040096C" w:rsidRPr="0040096C" w:rsidRDefault="0040096C" w:rsidP="0040096C">
            <w:pPr>
              <w:pStyle w:val="SDSTableTextHeading1"/>
            </w:pPr>
            <w:r w:rsidRPr="0040096C">
              <w:t>68912-13-0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61790248" w14:textId="77777777" w:rsidR="0040096C" w:rsidRPr="0040096C" w:rsidRDefault="0040096C" w:rsidP="0040096C">
            <w:pPr>
              <w:pStyle w:val="SDSTableTextHeading1"/>
              <w:rPr>
                <w:lang w:val="fr-BE"/>
              </w:rPr>
            </w:pPr>
            <w:r w:rsidRPr="0040096C">
              <w:rPr>
                <w:lang w:val="fr-BE"/>
              </w:rPr>
              <w:t>Fragrance Ingredient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7A59608A" w14:textId="77777777" w:rsidR="0040096C" w:rsidRPr="0040096C" w:rsidRDefault="0040096C" w:rsidP="0040096C">
            <w:pPr>
              <w:pStyle w:val="SDSTableTextHeading1"/>
            </w:pPr>
            <w:r w:rsidRPr="0040096C">
              <w:t> </w:t>
            </w:r>
          </w:p>
        </w:tc>
      </w:tr>
      <w:tr w:rsidR="0040096C" w:rsidRPr="0040096C" w14:paraId="1D28EB67" w14:textId="77777777" w:rsidTr="0040096C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21FFAD60" w14:textId="77777777" w:rsidR="0040096C" w:rsidRPr="0040096C" w:rsidRDefault="0040096C" w:rsidP="0040096C">
            <w:pPr>
              <w:pStyle w:val="SDSTableTextHeading1"/>
            </w:pPr>
            <w:r w:rsidRPr="0040096C">
              <w:t>Benzyl benzoate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68AAF079" w14:textId="77777777" w:rsidR="0040096C" w:rsidRPr="0040096C" w:rsidRDefault="0040096C" w:rsidP="0040096C">
            <w:pPr>
              <w:pStyle w:val="SDSTableTextHeading1"/>
            </w:pPr>
            <w:r w:rsidRPr="0040096C">
              <w:t>120-51-4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00D83F6E" w14:textId="77777777" w:rsidR="0040096C" w:rsidRPr="0040096C" w:rsidRDefault="0040096C" w:rsidP="0040096C">
            <w:pPr>
              <w:pStyle w:val="SDSTableTextHeading1"/>
              <w:rPr>
                <w:lang w:val="fr-BE"/>
              </w:rPr>
            </w:pPr>
            <w:r w:rsidRPr="0040096C">
              <w:rPr>
                <w:lang w:val="fr-BE"/>
              </w:rPr>
              <w:t>Fragrance Ingredient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030620E7" w14:textId="77777777" w:rsidR="0040096C" w:rsidRPr="0040096C" w:rsidRDefault="0040096C" w:rsidP="0040096C">
            <w:pPr>
              <w:pStyle w:val="SDSTableTextHeading1"/>
            </w:pPr>
            <w:r w:rsidRPr="0040096C">
              <w:t> </w:t>
            </w:r>
          </w:p>
        </w:tc>
      </w:tr>
      <w:tr w:rsidR="0040096C" w:rsidRPr="0040096C" w14:paraId="530472F0" w14:textId="77777777" w:rsidTr="0040096C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45DB9735" w14:textId="77777777" w:rsidR="0040096C" w:rsidRPr="0040096C" w:rsidRDefault="0040096C" w:rsidP="0040096C">
            <w:pPr>
              <w:pStyle w:val="SDSTableTextHeading1"/>
            </w:pPr>
            <w:r w:rsidRPr="0040096C">
              <w:t>Linalool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1444B412" w14:textId="77777777" w:rsidR="0040096C" w:rsidRPr="0040096C" w:rsidRDefault="0040096C" w:rsidP="0040096C">
            <w:pPr>
              <w:pStyle w:val="SDSTableTextHeading1"/>
            </w:pPr>
            <w:r w:rsidRPr="0040096C">
              <w:t>78-70-6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2ABCD03C" w14:textId="77777777" w:rsidR="0040096C" w:rsidRPr="0040096C" w:rsidRDefault="0040096C" w:rsidP="0040096C">
            <w:pPr>
              <w:pStyle w:val="SDSTableTextHeading1"/>
              <w:rPr>
                <w:lang w:val="fr-BE"/>
              </w:rPr>
            </w:pPr>
            <w:r w:rsidRPr="0040096C">
              <w:rPr>
                <w:lang w:val="fr-BE"/>
              </w:rPr>
              <w:t>Fragrance Ingredient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288D6265" w14:textId="77777777" w:rsidR="0040096C" w:rsidRPr="0040096C" w:rsidRDefault="0040096C" w:rsidP="0040096C">
            <w:pPr>
              <w:pStyle w:val="SDSTableTextHeading1"/>
            </w:pPr>
            <w:r w:rsidRPr="0040096C">
              <w:t> </w:t>
            </w:r>
          </w:p>
        </w:tc>
      </w:tr>
      <w:tr w:rsidR="0040096C" w:rsidRPr="0040096C" w14:paraId="7665E021" w14:textId="77777777" w:rsidTr="0040096C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6CBA4E81" w14:textId="77777777" w:rsidR="0040096C" w:rsidRPr="0040096C" w:rsidRDefault="0040096C" w:rsidP="0040096C">
            <w:pPr>
              <w:pStyle w:val="SDSTableTextHeading1"/>
            </w:pPr>
            <w:r w:rsidRPr="0040096C">
              <w:t>Linalyl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4262AB97" w14:textId="77777777" w:rsidR="0040096C" w:rsidRPr="0040096C" w:rsidRDefault="0040096C" w:rsidP="0040096C">
            <w:pPr>
              <w:pStyle w:val="SDSTableTextHeading1"/>
            </w:pPr>
            <w:r w:rsidRPr="0040096C">
              <w:t>115-95-7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5E5D9C17" w14:textId="77777777" w:rsidR="0040096C" w:rsidRPr="0040096C" w:rsidRDefault="0040096C" w:rsidP="0040096C">
            <w:pPr>
              <w:pStyle w:val="SDSTableTextHeading1"/>
              <w:rPr>
                <w:lang w:val="fr-BE"/>
              </w:rPr>
            </w:pPr>
            <w:r w:rsidRPr="0040096C">
              <w:rPr>
                <w:lang w:val="fr-BE"/>
              </w:rPr>
              <w:t>Fragrance Ingredient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483A0F33" w14:textId="77777777" w:rsidR="0040096C" w:rsidRPr="0040096C" w:rsidRDefault="0040096C" w:rsidP="0040096C">
            <w:pPr>
              <w:pStyle w:val="SDSTableTextHeading1"/>
            </w:pPr>
            <w:r w:rsidRPr="0040096C">
              <w:t> </w:t>
            </w:r>
          </w:p>
        </w:tc>
      </w:tr>
      <w:tr w:rsidR="0040096C" w:rsidRPr="0040096C" w14:paraId="3701548C" w14:textId="77777777" w:rsidTr="0040096C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3D545291" w14:textId="77777777" w:rsidR="0040096C" w:rsidRPr="0040096C" w:rsidRDefault="0040096C" w:rsidP="0040096C">
            <w:pPr>
              <w:pStyle w:val="SDSTableTextHeading1"/>
            </w:pPr>
            <w:r w:rsidRPr="0040096C">
              <w:t>Potassium Hydroxide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66F052D3" w14:textId="77777777" w:rsidR="0040096C" w:rsidRPr="0040096C" w:rsidRDefault="0040096C" w:rsidP="0040096C">
            <w:pPr>
              <w:pStyle w:val="SDSTableTextHeading1"/>
            </w:pPr>
            <w:r w:rsidRPr="0040096C">
              <w:t>1310-58-3</w:t>
            </w:r>
          </w:p>
        </w:tc>
        <w:tc>
          <w:tcPr>
            <w:tcW w:w="16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2CA653CD" w14:textId="77777777" w:rsidR="0040096C" w:rsidRPr="0040096C" w:rsidRDefault="0040096C" w:rsidP="0040096C">
            <w:pPr>
              <w:pStyle w:val="SDSTableTextHeading1"/>
              <w:rPr>
                <w:lang w:val="fr-BE"/>
              </w:rPr>
            </w:pPr>
            <w:r w:rsidRPr="0040096C">
              <w:rPr>
                <w:lang w:val="fr-BE"/>
              </w:rPr>
              <w:t>alkaline pH adjust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</w:tcPr>
          <w:p w14:paraId="03E9AF93" w14:textId="77777777" w:rsidR="0040096C" w:rsidRPr="0040096C" w:rsidRDefault="0040096C" w:rsidP="0040096C">
            <w:pPr>
              <w:pStyle w:val="SDSTableTextHeading1"/>
            </w:pPr>
            <w:r w:rsidRPr="0040096C">
              <w:t> </w:t>
            </w:r>
          </w:p>
        </w:tc>
      </w:tr>
    </w:tbl>
    <w:p w14:paraId="50F32D7E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0C3193DB" w14:textId="77777777" w:rsidR="000A68DF" w:rsidRDefault="000A68DF" w:rsidP="004A29F1">
      <w:pPr>
        <w:spacing w:after="0"/>
        <w:rPr>
          <w:b/>
          <w:bCs/>
          <w:u w:val="single"/>
        </w:rPr>
      </w:pPr>
    </w:p>
    <w:p w14:paraId="13264422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0A68DF"/>
    <w:rsid w:val="00215DB1"/>
    <w:rsid w:val="002421F5"/>
    <w:rsid w:val="002938BC"/>
    <w:rsid w:val="002F5165"/>
    <w:rsid w:val="00313FD9"/>
    <w:rsid w:val="0040096C"/>
    <w:rsid w:val="004243A3"/>
    <w:rsid w:val="004A29F1"/>
    <w:rsid w:val="00590478"/>
    <w:rsid w:val="0071165A"/>
    <w:rsid w:val="00827CBD"/>
    <w:rsid w:val="009D7EFE"/>
    <w:rsid w:val="00A67B3B"/>
    <w:rsid w:val="00AE4D2E"/>
    <w:rsid w:val="00D759A9"/>
    <w:rsid w:val="00DD0573"/>
    <w:rsid w:val="00E76763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2</cp:revision>
  <cp:lastPrinted>2024-12-17T21:07:00Z</cp:lastPrinted>
  <dcterms:created xsi:type="dcterms:W3CDTF">2025-07-25T19:32:00Z</dcterms:created>
  <dcterms:modified xsi:type="dcterms:W3CDTF">2025-07-25T19:32:00Z</dcterms:modified>
</cp:coreProperties>
</file>