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4BAAF274" w14:textId="3D542A48" w:rsidR="004A29F1" w:rsidRDefault="00A050A6" w:rsidP="004A29F1">
      <w:pPr>
        <w:spacing w:after="0"/>
      </w:pPr>
      <w:hyperlink r:id="rId6" w:history="1">
        <w:r w:rsidRPr="00A050A6">
          <w:rPr>
            <w:rStyle w:val="Hyperlink"/>
          </w:rPr>
          <w:t>info@thornell.com</w:t>
        </w:r>
      </w:hyperlink>
      <w:r w:rsidR="001C1CC5">
        <w:tab/>
      </w:r>
    </w:p>
    <w:p w14:paraId="59CFA444" w14:textId="77777777" w:rsidR="004A29F1" w:rsidRPr="004A29F1" w:rsidRDefault="004A29F1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393CBB16" w:rsidR="004A29F1" w:rsidRPr="004A29F1" w:rsidRDefault="001C1CC5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 Renewal</w:t>
      </w:r>
      <w:r w:rsidR="00313FD9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751"/>
        <w:gridCol w:w="1653"/>
        <w:gridCol w:w="3120"/>
      </w:tblGrid>
      <w:tr w:rsidR="003D5319" w:rsidRPr="003D5319" w14:paraId="09281F84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3B4CAD7" w14:textId="77777777" w:rsidR="003D5319" w:rsidRPr="003D5319" w:rsidRDefault="003D5319" w:rsidP="003D5319">
            <w:pPr>
              <w:rPr>
                <w:b/>
                <w:sz w:val="20"/>
                <w:szCs w:val="20"/>
                <w:lang w:val="en-GB"/>
              </w:rPr>
            </w:pPr>
            <w:r w:rsidRPr="003D5319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9D66E19" w14:textId="77777777" w:rsidR="003D5319" w:rsidRPr="003D5319" w:rsidRDefault="003D5319" w:rsidP="003D5319">
            <w:pPr>
              <w:rPr>
                <w:b/>
                <w:sz w:val="20"/>
                <w:szCs w:val="20"/>
                <w:lang w:val="en-GB"/>
              </w:rPr>
            </w:pPr>
            <w:r w:rsidRPr="003D5319">
              <w:rPr>
                <w:b/>
                <w:sz w:val="20"/>
                <w:szCs w:val="20"/>
                <w:lang w:val="en-GB"/>
              </w:rPr>
              <w:t>CAS No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124AA6AD" w14:textId="77777777" w:rsidR="003D5319" w:rsidRPr="003D5319" w:rsidRDefault="003D5319" w:rsidP="003D5319">
            <w:pPr>
              <w:rPr>
                <w:b/>
                <w:sz w:val="20"/>
                <w:szCs w:val="20"/>
                <w:lang w:val="fr-BE"/>
              </w:rPr>
            </w:pPr>
            <w:r w:rsidRPr="003D5319">
              <w:rPr>
                <w:b/>
                <w:sz w:val="20"/>
                <w:szCs w:val="20"/>
                <w:lang w:val="fr-BE"/>
              </w:rPr>
              <w:t>Purpose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4E8FC69" w14:textId="77777777" w:rsidR="003D5319" w:rsidRPr="003D5319" w:rsidRDefault="003D5319" w:rsidP="003D5319">
            <w:pPr>
              <w:rPr>
                <w:b/>
                <w:sz w:val="20"/>
                <w:szCs w:val="20"/>
                <w:lang w:val="en-GB"/>
              </w:rPr>
            </w:pPr>
            <w:r w:rsidRPr="003D5319">
              <w:rPr>
                <w:b/>
                <w:sz w:val="20"/>
                <w:szCs w:val="20"/>
                <w:lang w:val="en-GB"/>
              </w:rPr>
              <w:t>Designated Lists</w:t>
            </w:r>
          </w:p>
        </w:tc>
      </w:tr>
      <w:tr w:rsidR="003D5319" w:rsidRPr="003D5319" w14:paraId="1091DB64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34DB67C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Water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75EA15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4606ED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Diluent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288AE4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CB0511" w:rsidRPr="003D5319" w14:paraId="6EE8FB96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0CF216" w14:textId="77777777" w:rsidR="00CB0511" w:rsidRPr="003D5319" w:rsidRDefault="00CB0511" w:rsidP="003D53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AFF588" w14:textId="77777777" w:rsidR="00CB0511" w:rsidRPr="003D5319" w:rsidRDefault="00CB0511" w:rsidP="003D5319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6B3D72" w14:textId="77777777" w:rsidR="00CB0511" w:rsidRPr="003D5319" w:rsidRDefault="00CB0511" w:rsidP="003D531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0210C7D" w14:textId="77777777" w:rsidR="00CB0511" w:rsidRPr="003D5319" w:rsidRDefault="00CB0511" w:rsidP="003D5319">
            <w:pPr>
              <w:rPr>
                <w:sz w:val="20"/>
                <w:szCs w:val="20"/>
                <w:lang w:val="en-GB"/>
              </w:rPr>
            </w:pPr>
          </w:p>
        </w:tc>
      </w:tr>
      <w:tr w:rsidR="003D5319" w:rsidRPr="003D5319" w14:paraId="7A5CF5FD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69A54C2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Isopropanol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2709E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67-63-0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97249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63310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CA non-cancer hazards</w:t>
            </w:r>
          </w:p>
        </w:tc>
      </w:tr>
      <w:tr w:rsidR="003D5319" w:rsidRPr="003D5319" w14:paraId="75F0A6C2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B55F54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C10-16 Alketh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B077B2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BECB0A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4180A3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5818307E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3A4D8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Alkyl C12-18 Dimethylbenzyl Ammonium Chloride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3BBE61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53516-76-0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75E75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3944F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CA Priority Chemicals</w:t>
            </w:r>
          </w:p>
        </w:tc>
      </w:tr>
      <w:tr w:rsidR="003D5319" w:rsidRPr="003D5319" w14:paraId="14915CBC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092D69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Alkylene Glycol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1FF49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F7A18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FC428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453A4006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79F5F6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Lavender Grosso Oil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81BDAB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A298B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BC87B9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7AD928E9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B6FCC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Hexamethylindanopyran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0CF70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1222-05-5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6E788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11AAFC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 Fragrance Allergen</w:t>
            </w:r>
          </w:p>
        </w:tc>
      </w:tr>
      <w:tr w:rsidR="003D5319" w:rsidRPr="003D5319" w14:paraId="7B528ED0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80368A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Limonene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5D2E919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5989-27-5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45257E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2BC429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 Fragrance Allergen</w:t>
            </w:r>
          </w:p>
        </w:tc>
      </w:tr>
      <w:tr w:rsidR="003D5319" w:rsidRPr="003D5319" w14:paraId="335C8151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3DAF1C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Rosmarinus officinalis leaf oil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738E3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2424B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FA1F5B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65B56BF3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D9C26F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Musk Ketone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3051D8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81-14-1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49970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33FE7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27883894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FB31E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Ethyl Trimethylcyclopentene Butenol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EB55C7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A9A922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A5E1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7F576A3D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FEF3D4A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Coumarin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0F0A3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91-64-5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4079AA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2C4B4C2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 Fragrance Allergen</w:t>
            </w:r>
          </w:p>
        </w:tc>
      </w:tr>
      <w:tr w:rsidR="003D5319" w:rsidRPr="003D5319" w14:paraId="6C5E6144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93986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Eugenol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44B679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97-53-0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1C519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83479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 Fragrance Allergen</w:t>
            </w:r>
          </w:p>
        </w:tc>
      </w:tr>
      <w:tr w:rsidR="003D5319" w:rsidRPr="003D5319" w14:paraId="04AC6AAA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BC65FBE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Ethyl Vanillin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53E78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E6B283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A5B1E7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40BF41A0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4AE6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lastRenderedPageBreak/>
              <w:t>Heliotropine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E23C3E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1EE23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8158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4E189B9D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455F9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Carvone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470A36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6485-40-1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39A32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35B97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EU Fragrance Allergen</w:t>
            </w:r>
          </w:p>
        </w:tc>
      </w:tr>
      <w:tr w:rsidR="003D5319" w:rsidRPr="003D5319" w14:paraId="0DDC7704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16B54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Methyl Diantilis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34ECB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6ACBE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81C39A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36257770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CE828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Ethyl Hydroxypyrone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72907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41C349E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91B44A6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4E9481A8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63C313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Methylundecanal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C3FA35E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B237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93C6FA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6F61B3C5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23EED03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Pelargonium Graveolens Flower Oil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31763E8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36090A0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A991FB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7DBA324D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3A910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Distilled Lime Essential Oil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DB0BDD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631851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DA8BF2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  <w:tr w:rsidR="003D5319" w:rsidRPr="003D5319" w14:paraId="466F7941" w14:textId="77777777" w:rsidTr="003D5319">
        <w:trPr>
          <w:cantSplit/>
        </w:trPr>
        <w:tc>
          <w:tcPr>
            <w:tcW w:w="2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B28ACFB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Spearmint essential oil</w:t>
            </w:r>
          </w:p>
        </w:tc>
        <w:tc>
          <w:tcPr>
            <w:tcW w:w="17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2810083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</w:rPr>
              <w:t>Withheld</w:t>
            </w:r>
          </w:p>
        </w:tc>
        <w:tc>
          <w:tcPr>
            <w:tcW w:w="16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FD67A5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Fragrance</w:t>
            </w:r>
          </w:p>
        </w:tc>
        <w:tc>
          <w:tcPr>
            <w:tcW w:w="31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97E1EC7" w14:textId="77777777" w:rsidR="003D5319" w:rsidRPr="003D5319" w:rsidRDefault="003D5319" w:rsidP="003D5319">
            <w:pPr>
              <w:rPr>
                <w:sz w:val="20"/>
                <w:szCs w:val="20"/>
                <w:lang w:val="en-GB"/>
              </w:rPr>
            </w:pPr>
            <w:r w:rsidRPr="003D5319">
              <w:rPr>
                <w:sz w:val="20"/>
                <w:szCs w:val="20"/>
                <w:lang w:val="en-GB"/>
              </w:rPr>
              <w:t>None</w:t>
            </w:r>
          </w:p>
        </w:tc>
      </w:tr>
    </w:tbl>
    <w:p w14:paraId="1834BA70" w14:textId="77777777" w:rsidR="003D5319" w:rsidRPr="003D5319" w:rsidRDefault="003D5319" w:rsidP="003D5319">
      <w:pPr>
        <w:rPr>
          <w:i/>
          <w:iCs/>
          <w:sz w:val="20"/>
          <w:szCs w:val="20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2661"/>
        <w:gridCol w:w="8355"/>
      </w:tblGrid>
      <w:tr w:rsidR="003D5319" w:rsidRPr="003D5319" w14:paraId="49DE51D9" w14:textId="77777777">
        <w:tc>
          <w:tcPr>
            <w:tcW w:w="1208" w:type="pct"/>
            <w:hideMark/>
          </w:tcPr>
          <w:p w14:paraId="39E12577" w14:textId="77777777" w:rsidR="003D5319" w:rsidRPr="003D5319" w:rsidRDefault="003D5319" w:rsidP="00D855B7">
            <w:pPr>
              <w:rPr>
                <w:sz w:val="20"/>
                <w:szCs w:val="20"/>
              </w:rPr>
            </w:pPr>
            <w:r w:rsidRPr="003D5319">
              <w:rPr>
                <w:sz w:val="20"/>
                <w:szCs w:val="20"/>
              </w:rPr>
              <w:t>CA non-cancer hazards</w:t>
            </w:r>
          </w:p>
        </w:tc>
        <w:tc>
          <w:tcPr>
            <w:tcW w:w="3792" w:type="pct"/>
            <w:hideMark/>
          </w:tcPr>
          <w:p w14:paraId="0D672AB6" w14:textId="77777777" w:rsidR="003D5319" w:rsidRPr="003D5319" w:rsidRDefault="003D5319" w:rsidP="003D5319">
            <w:pPr>
              <w:rPr>
                <w:sz w:val="20"/>
                <w:szCs w:val="20"/>
                <w:u w:val="single"/>
              </w:rPr>
            </w:pPr>
            <w:hyperlink r:id="rId7" w:history="1">
              <w:r w:rsidRPr="003D5319">
                <w:rPr>
                  <w:rStyle w:val="Hyperlink"/>
                  <w:sz w:val="20"/>
                  <w:szCs w:val="20"/>
                </w:rPr>
                <w:t>https://oehha.ca.gov/chemicals</w:t>
              </w:r>
            </w:hyperlink>
          </w:p>
        </w:tc>
      </w:tr>
      <w:tr w:rsidR="003D5319" w:rsidRPr="003D5319" w14:paraId="77E431F0" w14:textId="77777777">
        <w:tc>
          <w:tcPr>
            <w:tcW w:w="1208" w:type="pct"/>
            <w:hideMark/>
          </w:tcPr>
          <w:p w14:paraId="70F6C17A" w14:textId="77777777" w:rsidR="003D5319" w:rsidRPr="003D5319" w:rsidRDefault="003D5319" w:rsidP="00D855B7">
            <w:pPr>
              <w:rPr>
                <w:sz w:val="20"/>
                <w:szCs w:val="20"/>
              </w:rPr>
            </w:pPr>
            <w:r w:rsidRPr="003D5319">
              <w:rPr>
                <w:sz w:val="20"/>
                <w:szCs w:val="20"/>
              </w:rPr>
              <w:t>CA Priority Chemicals</w:t>
            </w:r>
          </w:p>
        </w:tc>
        <w:tc>
          <w:tcPr>
            <w:tcW w:w="3792" w:type="pct"/>
            <w:hideMark/>
          </w:tcPr>
          <w:p w14:paraId="456968BF" w14:textId="77777777" w:rsidR="003D5319" w:rsidRPr="003D5319" w:rsidRDefault="003D5319" w:rsidP="003D5319">
            <w:pPr>
              <w:rPr>
                <w:sz w:val="20"/>
                <w:szCs w:val="20"/>
                <w:u w:val="single"/>
              </w:rPr>
            </w:pPr>
            <w:hyperlink r:id="rId8" w:history="1">
              <w:r w:rsidRPr="003D5319">
                <w:rPr>
                  <w:rStyle w:val="Hyperlink"/>
                  <w:sz w:val="20"/>
                  <w:szCs w:val="20"/>
                </w:rPr>
                <w:t>https://biomonitoring.ca.gov/sites/default/files/downloads/PriorityChemicalsList_June2021.pdf</w:t>
              </w:r>
            </w:hyperlink>
          </w:p>
        </w:tc>
      </w:tr>
      <w:tr w:rsidR="003D5319" w:rsidRPr="003D5319" w14:paraId="5A9BA81C" w14:textId="77777777">
        <w:tc>
          <w:tcPr>
            <w:tcW w:w="1208" w:type="pct"/>
            <w:hideMark/>
          </w:tcPr>
          <w:p w14:paraId="085CBA21" w14:textId="77777777" w:rsidR="003D5319" w:rsidRPr="003D5319" w:rsidRDefault="003D5319" w:rsidP="00D855B7">
            <w:pPr>
              <w:rPr>
                <w:sz w:val="20"/>
                <w:szCs w:val="20"/>
              </w:rPr>
            </w:pPr>
            <w:r w:rsidRPr="003D5319">
              <w:rPr>
                <w:sz w:val="20"/>
                <w:szCs w:val="20"/>
              </w:rPr>
              <w:t>EU Fragrance Allergen</w:t>
            </w:r>
          </w:p>
        </w:tc>
        <w:tc>
          <w:tcPr>
            <w:tcW w:w="3792" w:type="pct"/>
            <w:hideMark/>
          </w:tcPr>
          <w:p w14:paraId="685D33DE" w14:textId="77777777" w:rsidR="003D5319" w:rsidRPr="003D5319" w:rsidRDefault="003D5319" w:rsidP="003D5319">
            <w:pPr>
              <w:rPr>
                <w:i/>
                <w:iCs/>
                <w:sz w:val="20"/>
                <w:szCs w:val="20"/>
              </w:rPr>
            </w:pPr>
            <w:hyperlink r:id="rId9" w:history="1">
              <w:r w:rsidRPr="003D5319">
                <w:rPr>
                  <w:rStyle w:val="Hyperlink"/>
                  <w:sz w:val="20"/>
                  <w:szCs w:val="20"/>
                </w:rPr>
                <w:t>https://ec.europa.eu/health/scientific_committees/opinions_layman/perfume-allergies/en/l-3/1-introduction.htm</w:t>
              </w:r>
            </w:hyperlink>
            <w:r w:rsidRPr="003D5319">
              <w:rPr>
                <w:sz w:val="20"/>
                <w:szCs w:val="20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15E"/>
    <w:multiLevelType w:val="hybridMultilevel"/>
    <w:tmpl w:val="548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2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117394"/>
    <w:rsid w:val="001C1CC5"/>
    <w:rsid w:val="002421F5"/>
    <w:rsid w:val="00313FD9"/>
    <w:rsid w:val="0032216A"/>
    <w:rsid w:val="003D5319"/>
    <w:rsid w:val="004243A3"/>
    <w:rsid w:val="004A29F1"/>
    <w:rsid w:val="00590478"/>
    <w:rsid w:val="0071165A"/>
    <w:rsid w:val="00820EAB"/>
    <w:rsid w:val="008F23A5"/>
    <w:rsid w:val="009D7EFE"/>
    <w:rsid w:val="00A050A6"/>
    <w:rsid w:val="00AD1CD4"/>
    <w:rsid w:val="00C80B0A"/>
    <w:rsid w:val="00CB0511"/>
    <w:rsid w:val="00D855B7"/>
    <w:rsid w:val="00DD0573"/>
    <w:rsid w:val="00E3486D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onitoring.ca.gov/sites/default/files/downloads/PriorityChemicalsList_June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ehha.ca.gov/chemic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@thornel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health/scientific_committees/opinions_layman/perfume-allergies/en/l-3/1-introduc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6</cp:revision>
  <cp:lastPrinted>2024-12-17T21:07:00Z</cp:lastPrinted>
  <dcterms:created xsi:type="dcterms:W3CDTF">2025-07-25T14:50:00Z</dcterms:created>
  <dcterms:modified xsi:type="dcterms:W3CDTF">2025-07-25T15:06:00Z</dcterms:modified>
</cp:coreProperties>
</file>